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郝店镇2025年度建议提案办理工作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情况总结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2025年，郝店镇无主办建议提案。工作重心在于高质量完成会办提案办理任务，并积极搭建平台，组织开展人大代表与政协委员的协商活动，广泛凝聚共识，汇聚发展合力。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二、主要做法与成效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为确保提案办理工作规范、高效、务实，我镇重点强化了以下三个方面：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1.压实责任，强化组织领导。</w:t>
      </w:r>
      <w:r>
        <w:rPr>
          <w:rFonts w:hint="eastAsia" w:ascii="仿宋_GB2312" w:hAnsi="仿宋_GB2312" w:eastAsia="仿宋_GB2312" w:cs="仿宋_GB2312"/>
          <w:sz w:val="32"/>
          <w:szCs w:val="32"/>
        </w:rPr>
        <w:t>镇主要领导亲自部署，明确办理标准与时限，由镇办公室牵头负责全程督办、协调与汇总，形成闭环管理，为办理工作提供了坚实的组织保障，确保了各项答复及时、准确、规范。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2.严格流程，规范办理程序。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建立健全从签收分发、调研起草、审核把关到正式报送的全链条规范化流程。答复内容力求精准充实，办理过程由办公室全程跟踪督导，有效杜绝了临时突击和敷衍应付现象，保证了办理工作的严肃性与规范性。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3.注重实效，提升办理质量。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问题导向，对提案内容进行逐项梳理与专题研讨，着力推动实际问题解决。深化全程沟通机制，在办前、办中、办后主动与协办单位及提案委员保持密切协商，准确领会意图，及时反馈进展，共同破解难题，确保办理工作按时保质完成，全力追求委员的满意与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三、下一步工作打算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下一步，郝店镇将：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深化认识，强化担当。</w:t>
      </w:r>
      <w:r>
        <w:rPr>
          <w:rFonts w:hint="eastAsia" w:ascii="仿宋_GB2312" w:hAnsi="仿宋_GB2312" w:eastAsia="仿宋_GB2312" w:cs="仿宋_GB2312"/>
          <w:sz w:val="32"/>
          <w:szCs w:val="32"/>
        </w:rPr>
        <w:t>进一步提升政治站位，层层传导压力，增强办理工作的责任感和使命感，以更清晰的思路、更扎实的作风，推动办理工作再上新台阶。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服务大局，聚力发展。</w:t>
      </w:r>
      <w:r>
        <w:rPr>
          <w:rFonts w:hint="eastAsia" w:ascii="仿宋_GB2312" w:hAnsi="仿宋_GB2312" w:eastAsia="仿宋_GB2312" w:cs="仿宋_GB2312"/>
          <w:sz w:val="32"/>
          <w:szCs w:val="32"/>
        </w:rPr>
        <w:t>持续深入开展“人大代表在行动”“一线协商·共同缔造”等品牌活动，主动将提案办理工作融入全镇中心工作，为广水市实现“全国冲百强、全省争一流、随州挑大梁”的奋斗目标积极贡献郝店力量。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DC249C"/>
    <w:rsid w:val="016E7DB2"/>
    <w:rsid w:val="3ADC249C"/>
    <w:rsid w:val="77C1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656</Words>
  <Characters>665</Characters>
  <Lines>0</Lines>
  <Paragraphs>0</Paragraphs>
  <TotalTime>11</TotalTime>
  <ScaleCrop>false</ScaleCrop>
  <LinksUpToDate>false</LinksUpToDate>
  <CharactersWithSpaces>665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2025-10-31T16:20:00Z</dcterms:created>
  <dc:creator>幻世</dc:creator>
  <cp:lastModifiedBy>zfb3</cp:lastModifiedBy>
  <dcterms:modified xsi:type="dcterms:W3CDTF">2025-11-07T09:02:36Z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F9901D241A76DC9D2C450D6929AA81F4</vt:lpwstr>
  </property>
  <property fmtid="{D5CDD505-2E9C-101B-9397-08002B2CF9AE}" pid="4" name="KSOTemplateDocerSaveRecord">
    <vt:lpwstr>eyJoZGlkIjoiZjM2YTk4YmIyZWMyYTQxNDA0NDczOTE2YzE0YTEyYzciLCJ1c2VySWQiOiIyNDkyNDA2MjcifQ==</vt:lpwstr>
  </property>
</Properties>
</file>