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20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23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年度党员群众服务中心提档升级计划表</w:t>
      </w:r>
    </w:p>
    <w:tbl>
      <w:tblPr>
        <w:tblStyle w:val="2"/>
        <w:tblW w:w="1468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835"/>
        <w:gridCol w:w="756"/>
        <w:gridCol w:w="577"/>
        <w:gridCol w:w="577"/>
        <w:gridCol w:w="653"/>
        <w:gridCol w:w="577"/>
        <w:gridCol w:w="489"/>
        <w:gridCol w:w="756"/>
        <w:gridCol w:w="756"/>
        <w:gridCol w:w="480"/>
        <w:gridCol w:w="536"/>
        <w:gridCol w:w="876"/>
        <w:gridCol w:w="565"/>
        <w:gridCol w:w="538"/>
        <w:gridCol w:w="538"/>
        <w:gridCol w:w="538"/>
        <w:gridCol w:w="538"/>
        <w:gridCol w:w="551"/>
        <w:gridCol w:w="653"/>
        <w:gridCol w:w="577"/>
        <w:gridCol w:w="1206"/>
        <w:gridCol w:w="6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4684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_GB2312" w:hAnsi="宋体" w:eastAsia="楷体_GB2312" w:cs="楷体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Ansi="宋体"/>
                <w:lang w:val="en-US" w:eastAsia="zh-CN" w:bidi="ar"/>
              </w:rPr>
              <w:t>填报单位（党委公章）：</w:t>
            </w:r>
            <w:r>
              <w:rPr>
                <w:rStyle w:val="5"/>
                <w:rFonts w:hint="eastAsia" w:hAnsi="宋体"/>
                <w:lang w:val="en-US" w:eastAsia="zh-CN" w:bidi="ar"/>
              </w:rPr>
              <w:t>方店社区</w:t>
            </w:r>
            <w:r>
              <w:rPr>
                <w:rStyle w:val="6"/>
                <w:rFonts w:eastAsia="楷体_GB2312"/>
                <w:lang w:val="en-US" w:eastAsia="zh-CN" w:bidi="ar"/>
              </w:rPr>
              <w:t xml:space="preserve">     </w:t>
            </w:r>
            <w:r>
              <w:rPr>
                <w:rStyle w:val="5"/>
                <w:rFonts w:hAnsi="宋体"/>
                <w:lang w:val="en-US" w:eastAsia="zh-CN" w:bidi="ar"/>
              </w:rPr>
              <w:t xml:space="preserve">党（工）委书记签字：   </w:t>
            </w:r>
            <w:r>
              <w:rPr>
                <w:rStyle w:val="5"/>
                <w:rFonts w:hint="eastAsia" w:hAnsi="宋体"/>
                <w:lang w:val="en-US" w:eastAsia="zh-CN" w:bidi="ar"/>
              </w:rPr>
              <w:t xml:space="preserve">         </w:t>
            </w:r>
            <w:r>
              <w:rPr>
                <w:rStyle w:val="5"/>
                <w:rFonts w:hAnsi="宋体"/>
                <w:lang w:val="en-US" w:eastAsia="zh-CN" w:bidi="ar"/>
              </w:rPr>
              <w:t xml:space="preserve">填表人： </w:t>
            </w:r>
            <w:r>
              <w:rPr>
                <w:rStyle w:val="5"/>
                <w:rFonts w:hint="eastAsia" w:hAnsi="宋体"/>
                <w:lang w:val="en-US" w:eastAsia="zh-CN" w:bidi="ar"/>
              </w:rPr>
              <w:t>卢度</w:t>
            </w:r>
            <w:r>
              <w:rPr>
                <w:rStyle w:val="5"/>
                <w:rFonts w:hAnsi="宋体"/>
                <w:lang w:val="en-US" w:eastAsia="zh-CN" w:bidi="ar"/>
              </w:rPr>
              <w:t xml:space="preserve">    </w:t>
            </w:r>
            <w:r>
              <w:rPr>
                <w:rStyle w:val="5"/>
                <w:rFonts w:hint="eastAsia" w:hAnsi="宋体"/>
                <w:lang w:val="en-US" w:eastAsia="zh-CN" w:bidi="ar"/>
              </w:rPr>
              <w:t xml:space="preserve">2023 </w:t>
            </w:r>
            <w:r>
              <w:rPr>
                <w:rStyle w:val="5"/>
                <w:rFonts w:hAnsi="宋体"/>
                <w:lang w:val="en-US" w:eastAsia="zh-CN" w:bidi="ar"/>
              </w:rPr>
              <w:t xml:space="preserve">年 </w:t>
            </w:r>
            <w:r>
              <w:rPr>
                <w:rStyle w:val="5"/>
                <w:rFonts w:hint="eastAsia" w:hAnsi="宋体"/>
                <w:lang w:val="en-US" w:eastAsia="zh-CN" w:bidi="ar"/>
              </w:rPr>
              <w:t>6</w:t>
            </w:r>
            <w:r>
              <w:rPr>
                <w:rStyle w:val="5"/>
                <w:rFonts w:hAnsi="宋体"/>
                <w:lang w:val="en-US" w:eastAsia="zh-CN" w:bidi="ar"/>
              </w:rPr>
              <w:t xml:space="preserve"> 月  </w:t>
            </w:r>
            <w:r>
              <w:rPr>
                <w:rStyle w:val="5"/>
                <w:rFonts w:hint="eastAsia" w:hAnsi="宋体"/>
                <w:lang w:val="en-US" w:eastAsia="zh-CN" w:bidi="ar"/>
              </w:rPr>
              <w:t>27</w:t>
            </w:r>
            <w:r>
              <w:rPr>
                <w:rStyle w:val="5"/>
                <w:rFonts w:hAnsi="宋体"/>
                <w:lang w:val="en-US" w:eastAsia="zh-CN" w:bidi="ar"/>
              </w:rPr>
              <w:t xml:space="preserve">日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村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（社区）</w:t>
            </w:r>
          </w:p>
        </w:tc>
        <w:tc>
          <w:tcPr>
            <w:tcW w:w="362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场所现状</w:t>
            </w:r>
          </w:p>
        </w:tc>
        <w:tc>
          <w:tcPr>
            <w:tcW w:w="667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提档升级计划</w:t>
            </w:r>
          </w:p>
        </w:tc>
        <w:tc>
          <w:tcPr>
            <w:tcW w:w="6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完成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时限</w:t>
            </w:r>
          </w:p>
        </w:tc>
        <w:tc>
          <w:tcPr>
            <w:tcW w:w="178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村（社区）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党组织</w:t>
            </w:r>
          </w:p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Ansi="宋体"/>
                <w:lang w:val="en-US" w:eastAsia="zh-CN" w:bidi="ar"/>
              </w:rPr>
              <w:t>面积</w:t>
            </w:r>
            <w:r>
              <w:rPr>
                <w:rStyle w:val="7"/>
                <w:rFonts w:hAnsi="宋体"/>
                <w:lang w:val="en-US" w:eastAsia="zh-CN" w:bidi="ar"/>
              </w:rPr>
              <w:br w:type="textWrapping"/>
            </w:r>
            <w:r>
              <w:rPr>
                <w:rStyle w:val="8"/>
                <w:rFonts w:hAnsi="宋体"/>
                <w:lang w:val="en-US" w:eastAsia="zh-CN" w:bidi="ar"/>
              </w:rPr>
              <w:t>（㎡）</w:t>
            </w:r>
          </w:p>
        </w:tc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便民服务大厅情况</w:t>
            </w:r>
          </w:p>
        </w:tc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会议室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  <w:tc>
          <w:tcPr>
            <w:tcW w:w="6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日常维护情况（是否危房）</w:t>
            </w:r>
          </w:p>
        </w:tc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室外广场情况</w:t>
            </w:r>
          </w:p>
        </w:tc>
        <w:tc>
          <w:tcPr>
            <w:tcW w:w="4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是否属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于租借</w:t>
            </w:r>
          </w:p>
        </w:tc>
        <w:tc>
          <w:tcPr>
            <w:tcW w:w="2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计划新建</w:t>
            </w:r>
          </w:p>
        </w:tc>
        <w:tc>
          <w:tcPr>
            <w:tcW w:w="1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计划改扩建</w:t>
            </w:r>
          </w:p>
        </w:tc>
        <w:tc>
          <w:tcPr>
            <w:tcW w:w="2703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筹措资金计划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4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Ansi="宋体"/>
                <w:lang w:val="en-US" w:eastAsia="zh-CN" w:bidi="ar"/>
              </w:rPr>
              <w:t>计划建筑面积</w:t>
            </w:r>
            <w:r>
              <w:rPr>
                <w:rStyle w:val="8"/>
                <w:rFonts w:hAnsi="宋体"/>
                <w:lang w:val="en-US" w:eastAsia="zh-CN" w:bidi="ar"/>
              </w:rPr>
              <w:t>（㎡）</w:t>
            </w: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Ansi="宋体"/>
                <w:lang w:val="en-US" w:eastAsia="zh-CN" w:bidi="ar"/>
              </w:rPr>
              <w:t>室外广场面积</w:t>
            </w:r>
            <w:r>
              <w:rPr>
                <w:rStyle w:val="8"/>
                <w:rFonts w:hAnsi="宋体"/>
                <w:lang w:val="en-US" w:eastAsia="zh-CN" w:bidi="ar"/>
              </w:rPr>
              <w:t>（㎡）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是否已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经选址</w:t>
            </w:r>
          </w:p>
        </w:tc>
        <w:tc>
          <w:tcPr>
            <w:tcW w:w="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计图纸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改扩建计划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（加层、改结构等）</w:t>
            </w:r>
          </w:p>
        </w:tc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计图纸</w:t>
            </w:r>
          </w:p>
        </w:tc>
        <w:tc>
          <w:tcPr>
            <w:tcW w:w="270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负责人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</w:t>
            </w: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4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4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市级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镇级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村级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方店社区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720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办公环境不理想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一般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否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大面积破损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840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654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是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是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80万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100万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180万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卢德忠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13997850788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16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sectPr>
          <w:pgSz w:w="16838" w:h="11906" w:orient="landscape"/>
          <w:pgMar w:top="1531" w:right="1701" w:bottom="1417" w:left="1531" w:header="851" w:footer="992" w:gutter="0"/>
          <w:cols w:space="720" w:num="1"/>
          <w:rtlGutter w:val="0"/>
          <w:docGrid w:type="lines" w:linePitch="312" w:charSpace="0"/>
        </w:sectPr>
      </w:pPr>
      <w:r>
        <w:rPr>
          <w:rStyle w:val="5"/>
          <w:rFonts w:hAnsi="宋体"/>
          <w:lang w:val="en-US" w:eastAsia="zh-CN" w:bidi="ar"/>
        </w:rPr>
        <w:t xml:space="preserve">                                </w:t>
      </w:r>
      <w:r>
        <w:rPr>
          <w:rStyle w:val="5"/>
          <w:rFonts w:hint="eastAsia" w:hAnsi="宋体"/>
          <w:lang w:val="en-US" w:eastAsia="zh-CN" w:bidi="ar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广水市村（社区）党员群众服务中心建设审批表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申报单位</w:t>
      </w:r>
      <w:r>
        <w:rPr>
          <w:rFonts w:hint="default" w:ascii="Times New Roman" w:hAnsi="Times New Roman" w:eastAsia="楷体_GB2312" w:cs="Times New Roman"/>
          <w:sz w:val="24"/>
          <w:szCs w:val="24"/>
          <w:u w:val="single"/>
          <w:lang w:val="en-US" w:eastAsia="zh-CN"/>
        </w:rPr>
        <w:t>：</w:t>
      </w:r>
      <w:r>
        <w:rPr>
          <w:rFonts w:hint="eastAsia" w:eastAsia="楷体_GB2312" w:cs="Times New Roman"/>
          <w:sz w:val="24"/>
          <w:szCs w:val="24"/>
          <w:u w:val="single"/>
          <w:lang w:val="en-US" w:eastAsia="zh-CN"/>
        </w:rPr>
        <w:t>杨寨镇</w:t>
      </w:r>
      <w:r>
        <w:rPr>
          <w:rFonts w:hint="default" w:ascii="Times New Roman" w:hAnsi="Times New Roman" w:eastAsia="楷体_GB2312" w:cs="Times New Roman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镇（办）</w:t>
      </w:r>
      <w:r>
        <w:rPr>
          <w:rFonts w:hint="default" w:ascii="Times New Roman" w:hAnsi="Times New Roman" w:eastAsia="楷体_GB2312" w:cs="Times New Roman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eastAsia="楷体_GB2312" w:cs="Times New Roman"/>
          <w:sz w:val="24"/>
          <w:szCs w:val="24"/>
          <w:u w:val="single"/>
          <w:lang w:val="en-US" w:eastAsia="zh-CN"/>
        </w:rPr>
        <w:t>方店社区</w:t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 xml:space="preserve">   申报时间： </w:t>
      </w:r>
      <w:r>
        <w:rPr>
          <w:rFonts w:hint="eastAsia" w:eastAsia="楷体_GB2312" w:cs="Times New Roman"/>
          <w:sz w:val="24"/>
          <w:szCs w:val="24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 xml:space="preserve">年 </w:t>
      </w:r>
      <w:r>
        <w:rPr>
          <w:rFonts w:hint="eastAsia" w:eastAsia="楷体_GB2312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 xml:space="preserve"> 月 </w:t>
      </w:r>
      <w:r>
        <w:rPr>
          <w:rFonts w:hint="eastAsia" w:eastAsia="楷体_GB2312" w:cs="Times New Roman"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 xml:space="preserve">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3559"/>
        <w:gridCol w:w="4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村情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简介</w:t>
            </w:r>
          </w:p>
        </w:tc>
        <w:tc>
          <w:tcPr>
            <w:tcW w:w="80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textAlignment w:val="auto"/>
              <w:rPr>
                <w:rFonts w:hint="eastAsia" w:ascii="仿宋" w:hAnsi="仿宋" w:eastAsia="仿宋" w:cs="仿宋"/>
                <w:color w:val="000000"/>
                <w:spacing w:val="1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杨寨镇方店社区位于广水市东南部，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距广水市区所在地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约20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公里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是杨寨镇区中心区域，西靠京广铁路线，南邻麻竹高速公路，107国道邻边而过。社区总面积约6平方公里，下辖7个村民小组，本社区户籍约600户，户籍人数约1450人，常住外来人员约9000人。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>耕地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  <w:lang w:val="en-US" w:eastAsia="zh-CN"/>
              </w:rPr>
              <w:t>面积约215亩，林地</w:t>
            </w:r>
            <w:r>
              <w:rPr>
                <w:rFonts w:hint="eastAsia" w:ascii="仿宋" w:hAnsi="仿宋" w:eastAsia="仿宋" w:cs="仿宋"/>
                <w:color w:val="000000"/>
                <w:spacing w:val="10"/>
                <w:sz w:val="21"/>
                <w:szCs w:val="21"/>
              </w:rPr>
              <w:t>面积</w:t>
            </w:r>
            <w:r>
              <w:rPr>
                <w:rFonts w:hint="eastAsia" w:ascii="仿宋" w:hAnsi="仿宋" w:eastAsia="仿宋" w:cs="仿宋"/>
                <w:color w:val="000000"/>
                <w:spacing w:val="1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仿宋" w:hAnsi="仿宋" w:eastAsia="仿宋" w:cs="仿宋"/>
                <w:color w:val="000000"/>
                <w:spacing w:val="10"/>
                <w:sz w:val="21"/>
                <w:szCs w:val="21"/>
              </w:rPr>
              <w:t>亩</w:t>
            </w:r>
            <w:r>
              <w:rPr>
                <w:rFonts w:hint="eastAsia" w:ascii="仿宋" w:hAnsi="仿宋" w:eastAsia="仿宋" w:cs="仿宋"/>
                <w:color w:val="000000"/>
                <w:spacing w:val="1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pacing w:val="10"/>
                <w:sz w:val="21"/>
                <w:szCs w:val="21"/>
                <w:lang w:val="en-US" w:eastAsia="zh-CN"/>
              </w:rPr>
              <w:t>水面面积105亩。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420" w:firstLineChars="200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社区现有干部共7人，含女干部1人，其中支委3人，居委4人。党员共29人，其中女党员4人，党员发展对象1人，入党积极分子3人，干部平均年龄44岁。方店社区居委会办公楼位于杨寨镇黄杨公路边，3层结构，面积约720平方米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42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社区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主要产业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目前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以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服务业和房屋租赁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为主，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已成立了一家乡村合作公司，后期计划主要在集贸市场管理、红色物业管理、场地出租等方面着力发展。目前社区年集体经济收益约8万元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6" w:hRule="atLeast"/>
        </w:trPr>
        <w:tc>
          <w:tcPr>
            <w:tcW w:w="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建设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计划</w:t>
            </w:r>
          </w:p>
        </w:tc>
        <w:tc>
          <w:tcPr>
            <w:tcW w:w="80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10" w:firstLineChars="100"/>
              <w:jc w:val="both"/>
              <w:textAlignment w:val="auto"/>
              <w:outlineLvl w:val="9"/>
              <w:rPr>
                <w:rFonts w:hint="eastAsia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1"/>
                <w:szCs w:val="21"/>
                <w:vertAlign w:val="baseline"/>
                <w:lang w:val="en-US" w:eastAsia="zh-CN"/>
              </w:rPr>
              <w:t>1.现办公场所办公环境不理想，和杨寨客运站在一起，候车人员把我们的党群服务中心当成了候车室。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05" w:lef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1"/>
                <w:szCs w:val="21"/>
                <w:vertAlign w:val="baseline"/>
                <w:lang w:val="en-US" w:eastAsia="zh-CN"/>
              </w:rPr>
              <w:t>2.计划新建一栋办公楼，计划建6间4层，840平方。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05" w:lef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1"/>
                <w:szCs w:val="21"/>
                <w:vertAlign w:val="baseline"/>
                <w:lang w:val="en-US" w:eastAsia="zh-CN"/>
              </w:rPr>
              <w:t>3.镇政府拨付一部分，自筹一部分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05" w:lef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1"/>
                <w:szCs w:val="21"/>
                <w:vertAlign w:val="baseline"/>
                <w:lang w:val="en-US" w:eastAsia="zh-CN"/>
              </w:rPr>
              <w:t>4.计划竣工日期 2024年6月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05" w:lef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1"/>
                <w:szCs w:val="21"/>
                <w:vertAlign w:val="baseline"/>
                <w:lang w:val="en-US" w:eastAsia="zh-CN"/>
              </w:rPr>
              <w:t>5.社区已分别召开社区两委会，支部大会及党员群众大会，通过会议讨论，一致同意新建社区党员群众服务中心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940" w:firstLineChars="14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村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（社区）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党组织书记（签字盖章）：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880" w:firstLineChars="28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</w:trPr>
        <w:tc>
          <w:tcPr>
            <w:tcW w:w="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驻村单位及驻村干部意  见</w:t>
            </w:r>
          </w:p>
        </w:tc>
        <w:tc>
          <w:tcPr>
            <w:tcW w:w="35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 xml:space="preserve">驻村干部意见（签字）：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1680" w:firstLineChars="8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年   月   日</w:t>
            </w:r>
          </w:p>
        </w:tc>
        <w:tc>
          <w:tcPr>
            <w:tcW w:w="453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72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（驻村单位是否同意，是否及给予何种支持）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 xml:space="preserve">驻村单位意见（盖章）：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310" w:firstLineChars="11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年   月   日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</w:trPr>
        <w:tc>
          <w:tcPr>
            <w:tcW w:w="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镇办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8097" w:type="dxa"/>
            <w:gridSpan w:val="2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1680" w:firstLineChars="8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1680" w:firstLineChars="8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党（工）委书记（签字盖章）：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410" w:firstLineChars="21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</w:trPr>
        <w:tc>
          <w:tcPr>
            <w:tcW w:w="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审批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8097" w:type="dxa"/>
            <w:gridSpan w:val="2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年   月   日</w:t>
            </w:r>
          </w:p>
        </w:tc>
      </w:tr>
    </w:tbl>
    <w:p/>
    <w:sectPr>
      <w:pgSz w:w="11906" w:h="16838"/>
      <w:pgMar w:top="21" w:right="1417" w:bottom="412" w:left="153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zNTZlZWI0NWY2YWVmYjE2ZDBjMTM2MGUyZTVjOTgifQ=="/>
  </w:docVars>
  <w:rsids>
    <w:rsidRoot w:val="754113F5"/>
    <w:rsid w:val="0F9A5E5C"/>
    <w:rsid w:val="13490435"/>
    <w:rsid w:val="1A233588"/>
    <w:rsid w:val="1F0B3750"/>
    <w:rsid w:val="288B3B53"/>
    <w:rsid w:val="32764F2C"/>
    <w:rsid w:val="557E3F74"/>
    <w:rsid w:val="599D3B4B"/>
    <w:rsid w:val="67010561"/>
    <w:rsid w:val="7541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uiPriority w:val="0"/>
    <w:rPr>
      <w:rFonts w:hint="eastAsia" w:ascii="楷体_GB2312" w:eastAsia="楷体_GB2312" w:cs="楷体_GB2312"/>
      <w:color w:val="000000"/>
      <w:sz w:val="28"/>
      <w:szCs w:val="28"/>
      <w:u w:val="none"/>
    </w:rPr>
  </w:style>
  <w:style w:type="character" w:customStyle="1" w:styleId="6">
    <w:name w:val="font41"/>
    <w:basedOn w:val="4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7">
    <w:name w:val="font51"/>
    <w:basedOn w:val="4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8">
    <w:name w:val="font31"/>
    <w:basedOn w:val="4"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883</Words>
  <Characters>946</Characters>
  <Lines>0</Lines>
  <Paragraphs>0</Paragraphs>
  <TotalTime>21</TotalTime>
  <ScaleCrop>false</ScaleCrop>
  <LinksUpToDate>false</LinksUpToDate>
  <CharactersWithSpaces>1135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2023-06-25T07:43:00Z</dcterms:created>
  <dc:creator>Administrator</dc:creator>
  <cp:lastModifiedBy>卢度</cp:lastModifiedBy>
  <cp:lastPrinted>2023-06-27T03:07:00Z</cp:lastPrinted>
  <dcterms:modified xsi:type="dcterms:W3CDTF">2023-06-28T00:57:04Z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8D744AFDB9A3428BB2678FBC5DC39414_13</vt:lpwstr>
  </property>
</Properties>
</file>