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梧桐寺</w:t>
      </w:r>
      <w:r>
        <w:rPr>
          <w:rFonts w:hint="eastAsia"/>
          <w:sz w:val="32"/>
          <w:szCs w:val="40"/>
        </w:rPr>
        <w:t>村 2023 年光伏电站收益分配公告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</w:rPr>
        <w:t>依照《广水市村级光伏扶贫电站收益分配实施办法》，结合《长岭镇光伏扶贫电站分配方案》，遵循公开公平公正的原则，经村两委及党员、群众代表会议通过，光伏扶贫项目收益分配按照政策要求，严格评选程序，达到公开公正透明。现将收益分配进行村内公示，接受群众监督。</w:t>
      </w:r>
    </w:p>
    <w:p>
      <w:pPr>
        <w:ind w:firstLine="560" w:firstLineChars="200"/>
        <w:jc w:val="both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支付小型公益性事业村</w:t>
      </w:r>
      <w:r>
        <w:rPr>
          <w:rFonts w:hint="eastAsia"/>
          <w:sz w:val="28"/>
          <w:szCs w:val="36"/>
          <w:lang w:val="en-US" w:eastAsia="zh-CN"/>
        </w:rPr>
        <w:t>一组新河河坝维修8千</w:t>
      </w:r>
      <w:r>
        <w:rPr>
          <w:rFonts w:hint="eastAsia"/>
          <w:sz w:val="28"/>
          <w:szCs w:val="36"/>
        </w:rPr>
        <w:t>元</w:t>
      </w:r>
    </w:p>
    <w:p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</w:t>
      </w:r>
      <w:r>
        <w:rPr>
          <w:rFonts w:hint="eastAsia"/>
          <w:sz w:val="28"/>
          <w:szCs w:val="36"/>
        </w:rPr>
        <w:t>合计:</w:t>
      </w:r>
      <w:r>
        <w:rPr>
          <w:rFonts w:hint="eastAsia"/>
          <w:sz w:val="28"/>
          <w:szCs w:val="36"/>
          <w:lang w:val="en-US" w:eastAsia="zh-CN"/>
        </w:rPr>
        <w:t>8千</w:t>
      </w:r>
      <w:r>
        <w:rPr>
          <w:rFonts w:hint="eastAsia"/>
          <w:sz w:val="28"/>
          <w:szCs w:val="36"/>
        </w:rPr>
        <w:t>元</w:t>
      </w:r>
    </w:p>
    <w:p>
      <w:pPr>
        <w:ind w:firstLine="4760" w:firstLineChars="1700"/>
        <w:jc w:val="center"/>
        <w:rPr>
          <w:rFonts w:hint="eastAsia"/>
          <w:sz w:val="28"/>
          <w:szCs w:val="36"/>
        </w:rPr>
      </w:pP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公示期限:2024年</w:t>
      </w:r>
      <w:r>
        <w:rPr>
          <w:rFonts w:hint="eastAsia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15</w:t>
      </w:r>
      <w:r>
        <w:rPr>
          <w:rFonts w:hint="eastAsia"/>
          <w:sz w:val="28"/>
          <w:szCs w:val="36"/>
        </w:rPr>
        <w:t>日-202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21</w:t>
      </w:r>
      <w:r>
        <w:rPr>
          <w:rFonts w:hint="eastAsia"/>
          <w:sz w:val="28"/>
          <w:szCs w:val="36"/>
        </w:rPr>
        <w:t>日(公示7天)各位村民群众如对以上分配有任何异议，请拨打监督电话:</w:t>
      </w:r>
    </w:p>
    <w:p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长岭镇人民政府:0722-6711111，举报电话:12317</w:t>
      </w:r>
    </w:p>
    <w:p>
      <w:pPr>
        <w:jc w:val="center"/>
        <w:rPr>
          <w:rFonts w:hint="eastAsia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梧桐寺村委会</w:t>
      </w:r>
    </w:p>
    <w:p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</w:t>
      </w:r>
      <w:r>
        <w:rPr>
          <w:rFonts w:hint="eastAsia"/>
          <w:sz w:val="28"/>
          <w:szCs w:val="36"/>
        </w:rPr>
        <w:t>2024年</w:t>
      </w:r>
      <w:r>
        <w:rPr>
          <w:rFonts w:hint="eastAsia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15</w:t>
      </w:r>
      <w:r>
        <w:rPr>
          <w:rFonts w:hint="eastAsia"/>
          <w:sz w:val="28"/>
          <w:szCs w:val="36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mVlZWQ3ODQ2ODE2NDE3ZGJkN2QyYzkxMmI1OTUifQ=="/>
  </w:docVars>
  <w:rsids>
    <w:rsidRoot w:val="1CE41A72"/>
    <w:rsid w:val="1CE4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2024-04-02T02:27:00Z</dcterms:created>
  <dc:creator>囤点肉肉好过年</dc:creator>
  <cp:lastModifiedBy>囤点肉肉好过年</cp:lastModifiedBy>
  <cp:lastPrinted>2024-04-02T02:33:50Z</cp:lastPrinted>
  <dcterms:modified xsi:type="dcterms:W3CDTF">2024-04-02T02:34:04Z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6F43725A1B1A45028F2A4A11746A2DC9_11</vt:lpwstr>
  </property>
</Properties>
</file>