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>自然资源和规划局政府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sz w:val="24"/>
              </w:rPr>
              <w:t>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MGMyY2EwNDU5YzhiNjJmZjlhZmFhYzU5ZTllZTAifQ=="/>
  </w:docVars>
  <w:rsids>
    <w:rsidRoot w:val="1FA0254B"/>
    <w:rsid w:val="003239B3"/>
    <w:rsid w:val="00931F47"/>
    <w:rsid w:val="00C07A04"/>
    <w:rsid w:val="070C72E8"/>
    <w:rsid w:val="1FA0254B"/>
    <w:rsid w:val="68AA6F75"/>
    <w:rsid w:val="70971B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279</Words>
  <Characters>279</Characters>
  <Lines>2</Lines>
  <Paragraphs>1</Paragraphs>
  <TotalTime>43</TotalTime>
  <ScaleCrop>false</ScaleCrop>
  <LinksUpToDate>false</LinksUpToDate>
  <CharactersWithSpaces>291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2022-09-26T08:56:11Z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EEAAEB935DD9426E9A207E4A88079EBD</vt:lpwstr>
  </property>
</Properties>
</file>