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F20C7A" w:rsidRDefault="00F20C7A">
      <w:pPr>
        <w:autoSpaceDE w:val="0"/>
        <w:jc w:val="start"/>
        <w:rPr>
          <w:rFonts w:ascii="黑体" w:eastAsia="黑体" w:hAnsi="黑体"/>
          <w:sz w:val="32"/>
          <w:szCs w:val="32"/>
        </w:rPr>
      </w:pPr>
    </w:p>
    <w:p w:rsidR="00000000" w:rsidRDefault="00EA30E0">
      <w:pPr>
        <w:autoSpaceDE w:val="0"/>
        <w:jc w:val="star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/>
          <w:sz w:val="32"/>
          <w:szCs w:val="32"/>
        </w:rPr>
        <w:t>件</w:t>
      </w:r>
      <w:r>
        <w:rPr>
          <w:rFonts w:ascii="黑体" w:eastAsia="黑体" w:hAnsi="黑体"/>
          <w:sz w:val="32"/>
          <w:szCs w:val="32"/>
        </w:rPr>
        <w:t>1</w:t>
      </w:r>
    </w:p>
    <w:p w:rsidR="00000000" w:rsidRDefault="00EA30E0">
      <w:pPr>
        <w:spacing w:line="30pt" w:lineRule="exact"/>
        <w:jc w:val="center"/>
        <w:rPr>
          <w:rFonts w:ascii="方正小标宋简体" w:eastAsia="方正小标宋简体" w:hAnsi="宋体" w:hint="eastAsia"/>
          <w:bCs/>
          <w:sz w:val="44"/>
          <w:szCs w:val="44"/>
        </w:rPr>
      </w:pPr>
    </w:p>
    <w:p w:rsidR="00000000" w:rsidRDefault="00EA30E0">
      <w:pPr>
        <w:jc w:val="center"/>
        <w:rPr>
          <w:rFonts w:ascii="方正小标宋简体" w:eastAsia="方正小标宋简体" w:hAnsi="宋体" w:hint="eastAsia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广水市应山城区土地级别与基准地价更新</w:t>
      </w:r>
    </w:p>
    <w:p w:rsidR="00000000" w:rsidRDefault="00EA30E0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>广水市应山</w:t>
      </w:r>
      <w:r>
        <w:rPr>
          <w:rFonts w:ascii="宋体" w:hAnsi="宋体"/>
          <w:b/>
          <w:bCs/>
          <w:sz w:val="28"/>
          <w:szCs w:val="28"/>
        </w:rPr>
        <w:t>城区基准地价内涵表</w:t>
      </w:r>
    </w:p>
    <w:tbl>
      <w:tblPr>
        <w:tblW w:w="426.40pt" w:type="dxa"/>
        <w:jc w:val="center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471"/>
        <w:gridCol w:w="1856"/>
        <w:gridCol w:w="924"/>
        <w:gridCol w:w="1298"/>
        <w:gridCol w:w="740"/>
        <w:gridCol w:w="2239"/>
      </w:tblGrid>
      <w:tr w:rsidR="00000000">
        <w:trPr>
          <w:trHeight w:val="565"/>
          <w:jc w:val="center"/>
        </w:trPr>
        <w:tc>
          <w:tcPr>
            <w:tcW w:w="73.55pt" w:type="dxa"/>
            <w:shd w:val="clear" w:color="auto" w:fill="FFFFFF"/>
            <w:vAlign w:val="center"/>
          </w:tcPr>
          <w:p w:rsidR="00000000" w:rsidRDefault="00F20C7A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5715</wp:posOffset>
                  </wp:positionV>
                  <wp:extent cx="916305" cy="396240"/>
                  <wp:effectExtent l="13970" t="8255" r="12700" b="5080"/>
                  <wp:wrapNone/>
                  <wp:docPr id="2" name="自选图形 8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CnPr>
                          <a:cxnSpLocks noChangeShapeType="1"/>
                        </wp:cNvCnPr>
                        <wp:spPr bwMode="auto">
                          <a:xfrm>
                            <a:off x="0" y="0"/>
                            <a:ext cx="916305" cy="396240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:spPr>
                        <wp:bodyPr/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EA30E0">
              <w:rPr>
                <w:b/>
                <w:bCs/>
                <w:kern w:val="0"/>
                <w:sz w:val="18"/>
                <w:szCs w:val="18"/>
              </w:rPr>
              <w:t xml:space="preserve">      </w:t>
            </w:r>
            <w:r w:rsidR="00EA30E0">
              <w:rPr>
                <w:b/>
                <w:bCs/>
                <w:kern w:val="0"/>
                <w:sz w:val="18"/>
                <w:szCs w:val="18"/>
              </w:rPr>
              <w:t>内容</w:t>
            </w:r>
          </w:p>
          <w:p w:rsidR="00000000" w:rsidRDefault="00EA30E0">
            <w:pPr>
              <w:widowControl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用途</w:t>
            </w:r>
          </w:p>
        </w:tc>
        <w:tc>
          <w:tcPr>
            <w:tcW w:w="92.80pt" w:type="dxa"/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估价期日</w:t>
            </w:r>
          </w:p>
        </w:tc>
        <w:tc>
          <w:tcPr>
            <w:tcW w:w="46.20pt" w:type="dxa"/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设定</w:t>
            </w:r>
          </w:p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容积率</w:t>
            </w:r>
          </w:p>
        </w:tc>
        <w:tc>
          <w:tcPr>
            <w:tcW w:w="64.90pt" w:type="dxa"/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开发程度</w:t>
            </w:r>
          </w:p>
        </w:tc>
        <w:tc>
          <w:tcPr>
            <w:tcW w:w="37pt" w:type="dxa"/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年限</w:t>
            </w:r>
          </w:p>
        </w:tc>
        <w:tc>
          <w:tcPr>
            <w:tcW w:w="111.95pt" w:type="dxa"/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使用权类型</w:t>
            </w:r>
          </w:p>
        </w:tc>
      </w:tr>
      <w:tr w:rsidR="00000000">
        <w:trPr>
          <w:trHeight w:val="619"/>
          <w:jc w:val="center"/>
        </w:trPr>
        <w:tc>
          <w:tcPr>
            <w:tcW w:w="73.5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商服用地</w:t>
            </w:r>
          </w:p>
        </w:tc>
        <w:tc>
          <w:tcPr>
            <w:tcW w:w="92.8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6.2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2.5</w:t>
            </w:r>
          </w:p>
        </w:tc>
        <w:tc>
          <w:tcPr>
            <w:tcW w:w="64.9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六通一平</w:t>
            </w:r>
          </w:p>
        </w:tc>
        <w:tc>
          <w:tcPr>
            <w:tcW w:w="37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</w:p>
        </w:tc>
        <w:tc>
          <w:tcPr>
            <w:tcW w:w="111.9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627"/>
          <w:jc w:val="center"/>
        </w:trPr>
        <w:tc>
          <w:tcPr>
            <w:tcW w:w="73.5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住宅用地</w:t>
            </w:r>
          </w:p>
        </w:tc>
        <w:tc>
          <w:tcPr>
            <w:tcW w:w="92.8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6.2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2.0</w:t>
            </w:r>
          </w:p>
        </w:tc>
        <w:tc>
          <w:tcPr>
            <w:tcW w:w="64.9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六通一平</w:t>
            </w:r>
          </w:p>
        </w:tc>
        <w:tc>
          <w:tcPr>
            <w:tcW w:w="37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</w:p>
        </w:tc>
        <w:tc>
          <w:tcPr>
            <w:tcW w:w="111.9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607"/>
          <w:jc w:val="center"/>
        </w:trPr>
        <w:tc>
          <w:tcPr>
            <w:tcW w:w="73.5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工业用地</w:t>
            </w:r>
          </w:p>
        </w:tc>
        <w:tc>
          <w:tcPr>
            <w:tcW w:w="92.8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6.2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</w:t>
            </w:r>
          </w:p>
        </w:tc>
        <w:tc>
          <w:tcPr>
            <w:tcW w:w="64.9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五通一平</w:t>
            </w:r>
          </w:p>
        </w:tc>
        <w:tc>
          <w:tcPr>
            <w:tcW w:w="37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</w:p>
        </w:tc>
        <w:tc>
          <w:tcPr>
            <w:tcW w:w="111.9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638"/>
          <w:jc w:val="center"/>
        </w:trPr>
        <w:tc>
          <w:tcPr>
            <w:tcW w:w="73.5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一</w:t>
            </w:r>
            <w:r>
              <w:rPr>
                <w:rFonts w:hint="eastAsia"/>
                <w:kern w:val="0"/>
                <w:sz w:val="18"/>
                <w:szCs w:val="18"/>
              </w:rPr>
              <w:t>类</w:t>
            </w:r>
            <w:r>
              <w:rPr>
                <w:kern w:val="0"/>
                <w:sz w:val="18"/>
                <w:szCs w:val="18"/>
              </w:rPr>
              <w:t>公共服务项目用地</w:t>
            </w:r>
          </w:p>
        </w:tc>
        <w:tc>
          <w:tcPr>
            <w:tcW w:w="92.8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6.2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64.9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六通一平</w:t>
            </w:r>
          </w:p>
        </w:tc>
        <w:tc>
          <w:tcPr>
            <w:tcW w:w="37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</w:p>
        </w:tc>
        <w:tc>
          <w:tcPr>
            <w:tcW w:w="111.9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698"/>
          <w:jc w:val="center"/>
        </w:trPr>
        <w:tc>
          <w:tcPr>
            <w:tcW w:w="73.5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二类</w:t>
            </w:r>
            <w:r>
              <w:rPr>
                <w:kern w:val="0"/>
                <w:sz w:val="18"/>
                <w:szCs w:val="18"/>
              </w:rPr>
              <w:t>公共服务项目用地</w:t>
            </w:r>
          </w:p>
        </w:tc>
        <w:tc>
          <w:tcPr>
            <w:tcW w:w="92.8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46.2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1.0</w:t>
            </w:r>
          </w:p>
        </w:tc>
        <w:tc>
          <w:tcPr>
            <w:tcW w:w="64.90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五通一平</w:t>
            </w:r>
          </w:p>
        </w:tc>
        <w:tc>
          <w:tcPr>
            <w:tcW w:w="37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</w:p>
        </w:tc>
        <w:tc>
          <w:tcPr>
            <w:tcW w:w="111.95pt" w:type="dxa"/>
            <w:vAlign w:val="center"/>
          </w:tcPr>
          <w:p w:rsidR="00000000" w:rsidRDefault="00EA30E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出让国有土地使用权</w:t>
            </w:r>
          </w:p>
        </w:tc>
      </w:tr>
    </w:tbl>
    <w:p w:rsidR="00000000" w:rsidRDefault="00EA30E0">
      <w:pPr>
        <w:spacing w:line="30pt" w:lineRule="exact"/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EA30E0">
      <w:pPr>
        <w:spacing w:line="30pt" w:lineRule="exact"/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EA30E0">
      <w:pPr>
        <w:spacing w:line="30pt" w:lineRule="exact"/>
        <w:jc w:val="center"/>
        <w:rPr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广水市应山</w:t>
      </w:r>
      <w:r>
        <w:rPr>
          <w:rFonts w:ascii="宋体" w:hAnsi="宋体"/>
          <w:b/>
          <w:bCs/>
          <w:sz w:val="28"/>
          <w:szCs w:val="28"/>
        </w:rPr>
        <w:t>城区基准地价</w:t>
      </w:r>
      <w:r>
        <w:rPr>
          <w:rFonts w:ascii="宋体" w:hAnsi="宋体" w:hint="eastAsia"/>
          <w:b/>
          <w:bCs/>
          <w:sz w:val="28"/>
          <w:szCs w:val="28"/>
        </w:rPr>
        <w:t>结果表</w:t>
      </w:r>
    </w:p>
    <w:p w:rsidR="00000000" w:rsidRDefault="00EA30E0">
      <w:pPr>
        <w:pStyle w:val="new"/>
        <w:wordWrap w:val="0"/>
        <w:ind w:end="18pt"/>
        <w:jc w:val="end"/>
        <w:rPr>
          <w:rFonts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平方米</w:t>
      </w:r>
    </w:p>
    <w:tbl>
      <w:tblPr>
        <w:tblW w:w="426.10pt" w:type="dxa"/>
        <w:jc w:val="center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43"/>
        <w:gridCol w:w="1249"/>
        <w:gridCol w:w="1132"/>
        <w:gridCol w:w="1133"/>
        <w:gridCol w:w="1133"/>
        <w:gridCol w:w="1132"/>
      </w:tblGrid>
      <w:tr w:rsidR="00000000">
        <w:trPr>
          <w:trHeight w:val="717"/>
          <w:jc w:val="center"/>
        </w:trPr>
        <w:tc>
          <w:tcPr>
            <w:tcW w:w="137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20C7A">
            <w:pPr>
              <w:widowControl/>
              <w:ind w:endChars="-32" w:end="-3.35pt" w:firstLineChars="900" w:firstLine="81.30pt"/>
              <w:jc w:val="start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18415</wp:posOffset>
                  </wp:positionV>
                  <wp:extent cx="1709420" cy="442595"/>
                  <wp:effectExtent l="6350" t="7620" r="8255" b="6985"/>
                  <wp:wrapNone/>
                  <wp:docPr id="1" name="自选图形 14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CnPr>
                          <a:cxnSpLocks noChangeShapeType="1"/>
                        </wp:cNvCnPr>
                        <wp:spPr bwMode="auto">
                          <a:xfrm>
                            <a:off x="0" y="0"/>
                            <a:ext cx="1709420" cy="442595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:spPr>
                        <wp:bodyPr/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EA30E0">
              <w:rPr>
                <w:b/>
                <w:bCs/>
                <w:kern w:val="0"/>
                <w:sz w:val="18"/>
                <w:szCs w:val="18"/>
              </w:rPr>
              <w:t>级</w:t>
            </w:r>
            <w:r w:rsidR="00EA30E0">
              <w:rPr>
                <w:b/>
                <w:bCs/>
                <w:kern w:val="0"/>
                <w:sz w:val="18"/>
                <w:szCs w:val="18"/>
              </w:rPr>
              <w:t xml:space="preserve"> </w:t>
            </w:r>
            <w:r w:rsidR="00EA30E0">
              <w:rPr>
                <w:b/>
                <w:bCs/>
                <w:kern w:val="0"/>
                <w:sz w:val="18"/>
                <w:szCs w:val="18"/>
              </w:rPr>
              <w:t>别</w:t>
            </w:r>
          </w:p>
          <w:p w:rsidR="00000000" w:rsidRDefault="00EA30E0">
            <w:pPr>
              <w:widowControl/>
              <w:ind w:endChars="-32" w:end="-3.35pt"/>
              <w:jc w:val="start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用地类型</w:t>
            </w:r>
          </w:p>
        </w:tc>
        <w:tc>
          <w:tcPr>
            <w:tcW w:w="62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pStyle w:val="xl3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Ⅰ</w:t>
            </w:r>
            <w:r>
              <w:rPr>
                <w:rFonts w:cs="Times New Roman"/>
                <w:b/>
                <w:bCs/>
                <w:sz w:val="18"/>
                <w:szCs w:val="18"/>
              </w:rPr>
              <w:t>级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Ⅱ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Ⅲ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Ⅳ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Ⅴ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</w:tr>
      <w:tr w:rsidR="00000000">
        <w:trPr>
          <w:trHeight w:val="454"/>
          <w:jc w:val="center"/>
        </w:trPr>
        <w:tc>
          <w:tcPr>
            <w:tcW w:w="137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商服用地</w:t>
            </w:r>
          </w:p>
        </w:tc>
        <w:tc>
          <w:tcPr>
            <w:tcW w:w="62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2752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1883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1390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1015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color w:val="000000"/>
                <w:kern w:val="0"/>
                <w:sz w:val="18"/>
                <w:szCs w:val="18"/>
              </w:rPr>
              <w:t>02</w:t>
            </w:r>
          </w:p>
        </w:tc>
      </w:tr>
      <w:tr w:rsidR="00000000">
        <w:trPr>
          <w:trHeight w:val="454"/>
          <w:jc w:val="center"/>
        </w:trPr>
        <w:tc>
          <w:tcPr>
            <w:tcW w:w="137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住宅用地</w:t>
            </w:r>
          </w:p>
        </w:tc>
        <w:tc>
          <w:tcPr>
            <w:tcW w:w="62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1843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1298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946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538</w:t>
            </w:r>
          </w:p>
        </w:tc>
      </w:tr>
      <w:tr w:rsidR="00000000">
        <w:trPr>
          <w:trHeight w:val="454"/>
          <w:jc w:val="center"/>
        </w:trPr>
        <w:tc>
          <w:tcPr>
            <w:tcW w:w="137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工业用地</w:t>
            </w:r>
          </w:p>
        </w:tc>
        <w:tc>
          <w:tcPr>
            <w:tcW w:w="62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000000">
        <w:trPr>
          <w:trHeight w:val="454"/>
          <w:jc w:val="center"/>
        </w:trPr>
        <w:tc>
          <w:tcPr>
            <w:tcW w:w="137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一类</w:t>
            </w:r>
            <w:r>
              <w:rPr>
                <w:sz w:val="18"/>
                <w:szCs w:val="18"/>
              </w:rPr>
              <w:t>公共服务项目用地</w:t>
            </w:r>
          </w:p>
        </w:tc>
        <w:tc>
          <w:tcPr>
            <w:tcW w:w="62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1073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542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27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000000">
        <w:trPr>
          <w:trHeight w:val="454"/>
          <w:jc w:val="center"/>
        </w:trPr>
        <w:tc>
          <w:tcPr>
            <w:tcW w:w="137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二类</w:t>
            </w:r>
            <w:r>
              <w:rPr>
                <w:sz w:val="18"/>
                <w:szCs w:val="18"/>
              </w:rPr>
              <w:t>公共服务项目用地</w:t>
            </w:r>
          </w:p>
        </w:tc>
        <w:tc>
          <w:tcPr>
            <w:tcW w:w="62.4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56.6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56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center"/>
              <w:textAlignment w:val="bottom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140</w:t>
            </w:r>
          </w:p>
        </w:tc>
      </w:tr>
    </w:tbl>
    <w:p w:rsidR="00000000" w:rsidRDefault="00EA30E0">
      <w:pPr>
        <w:pStyle w:val="new"/>
        <w:ind w:firstLine="21pt"/>
        <w:rPr>
          <w:rFonts w:hint="eastAsia"/>
        </w:rPr>
      </w:pPr>
      <w:r>
        <w:t xml:space="preserve"> </w:t>
      </w:r>
    </w:p>
    <w:p w:rsidR="00000000" w:rsidRDefault="00EA30E0">
      <w:pPr>
        <w:pStyle w:val="new"/>
        <w:ind w:firstLine="21pt"/>
        <w:rPr>
          <w:rFonts w:hint="eastAsia"/>
        </w:rPr>
      </w:pPr>
    </w:p>
    <w:p w:rsidR="00000000" w:rsidRDefault="00EA30E0">
      <w:pPr>
        <w:pStyle w:val="new"/>
        <w:ind w:firstLine="21pt"/>
        <w:rPr>
          <w:rFonts w:hint="eastAsia"/>
        </w:rPr>
      </w:pPr>
    </w:p>
    <w:p w:rsidR="00000000" w:rsidRDefault="00EA30E0">
      <w:pPr>
        <w:pStyle w:val="new"/>
        <w:ind w:firstLine="21pt"/>
        <w:rPr>
          <w:rFonts w:hint="eastAsia"/>
        </w:rPr>
      </w:pPr>
    </w:p>
    <w:p w:rsidR="00000000" w:rsidRDefault="00EA30E0">
      <w:pPr>
        <w:pStyle w:val="new"/>
        <w:ind w:firstLine="21pt"/>
        <w:rPr>
          <w:rFonts w:hint="eastAsia"/>
        </w:rPr>
      </w:pPr>
    </w:p>
    <w:p w:rsidR="00000000" w:rsidRDefault="00EA30E0">
      <w:pPr>
        <w:pStyle w:val="new"/>
        <w:ind w:firstLine="21pt"/>
        <w:rPr>
          <w:rFonts w:hint="eastAsia"/>
        </w:rPr>
      </w:pPr>
    </w:p>
    <w:p w:rsidR="00000000" w:rsidRDefault="00EA30E0">
      <w:pPr>
        <w:pStyle w:val="new"/>
        <w:ind w:firstLine="21pt"/>
        <w:rPr>
          <w:rFonts w:hint="eastAsia"/>
        </w:rPr>
      </w:pPr>
    </w:p>
    <w:p w:rsidR="00000000" w:rsidRDefault="00EA30E0">
      <w:pPr>
        <w:jc w:val="center"/>
        <w:rPr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广水市应山城区公共服务项目用地二级分类地价修正系数表</w:t>
      </w:r>
    </w:p>
    <w:tbl>
      <w:tblPr>
        <w:tblW w:w="426.40pt" w:type="dxa"/>
        <w:jc w:val="center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437"/>
        <w:gridCol w:w="3561"/>
        <w:gridCol w:w="1266"/>
        <w:gridCol w:w="1264"/>
      </w:tblGrid>
      <w:tr w:rsidR="00000000">
        <w:trPr>
          <w:trHeight w:val="457"/>
          <w:jc w:val="center"/>
        </w:trPr>
        <w:tc>
          <w:tcPr>
            <w:tcW w:w="121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一级地类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二级地类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参照体系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调节系数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 w:val="restar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公共管理与公共服务用地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机关团体用地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新闻出版用地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教育用地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科研用地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医疗卫生用地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社会福利用地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文化设施用地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公园与绿地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 w:val="restar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特殊用地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使领馆用地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</w:t>
            </w:r>
            <w:r>
              <w:rPr>
                <w:rFonts w:ascii="宋体" w:hAnsi="宋体" w:hint="eastAsia"/>
                <w:sz w:val="18"/>
                <w:szCs w:val="18"/>
              </w:rPr>
              <w:t>二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监教场所用地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</w:t>
            </w:r>
            <w:r>
              <w:rPr>
                <w:rFonts w:ascii="宋体" w:hAnsi="宋体" w:hint="eastAsia"/>
                <w:sz w:val="18"/>
                <w:szCs w:val="18"/>
              </w:rPr>
              <w:t>二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宗教用地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殡葬用地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风景名胜设施用地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水域及水利设施用地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水工建筑用地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 w:val="restar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交通运输用地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铁路用地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轨道交通用地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公路用地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城镇村道路用地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交通服务场站用地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机场用地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港口码头用地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管道</w:t>
            </w:r>
            <w:r>
              <w:rPr>
                <w:sz w:val="18"/>
                <w:szCs w:val="18"/>
              </w:rPr>
              <w:t>运输用地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426.40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EA30E0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注：（</w:t>
            </w:r>
            <w:r>
              <w:rPr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）上表中土地分类及其内涵遵照《土地利用现状分类》（</w:t>
            </w:r>
            <w:r>
              <w:rPr>
                <w:sz w:val="18"/>
                <w:szCs w:val="18"/>
              </w:rPr>
              <w:t>GB/T21010-2017</w:t>
            </w:r>
            <w:r>
              <w:rPr>
                <w:rFonts w:ascii="宋体" w:hAnsi="宋体"/>
                <w:sz w:val="18"/>
                <w:szCs w:val="18"/>
              </w:rPr>
              <w:t>）；（</w:t>
            </w:r>
            <w:r>
              <w:rPr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）符合划拨方式取得土地使用权的通过划拨取得，当需采用出让方式取得时可参考上表中的参照体系和调节系数；</w:t>
            </w:r>
          </w:p>
        </w:tc>
      </w:tr>
    </w:tbl>
    <w:p w:rsidR="00F20C7A" w:rsidRDefault="00F20C7A" w:rsidP="00F20C7A">
      <w:pPr>
        <w:autoSpaceDE w:val="0"/>
        <w:jc w:val="start"/>
        <w:rPr>
          <w:rFonts w:ascii="仿宋_GB2312" w:eastAsia="仿宋_GB2312" w:hAnsi="楷体"/>
          <w:sz w:val="30"/>
          <w:szCs w:val="30"/>
        </w:rPr>
      </w:pPr>
    </w:p>
    <w:sectPr w:rsidR="00F20C7A">
      <w:footerReference w:type="default" r:id="rId6"/>
      <w:pgSz w:w="595.30pt" w:h="841.90pt"/>
      <w:pgMar w:top="85.05pt" w:right="70.90pt" w:bottom="85.05pt" w:left="76.55pt" w:header="42.55pt" w:footer="65.20pt" w:gutter="0pt"/>
      <w:cols w:space="36pt"/>
      <w:docGrid w:type="lines" w:linePitch="312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EA30E0" w:rsidRDefault="00EA30E0">
      <w:r>
        <w:separator/>
      </w:r>
    </w:p>
  </w:endnote>
  <w:endnote w:type="continuationSeparator" w:id="0">
    <w:p w:rsidR="00EA30E0" w:rsidRDefault="00EA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characterSet="GBK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characterSet="GBK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000000" w:rsidRDefault="00EA30E0">
    <w:pPr>
      <w:pStyle w:val="a4"/>
      <w:framePr w:wrap="around" w:vAnchor="text" w:hAnchor="margin" w:xAlign="outside" w:y="0.05pt"/>
      <w:ind w:startChars="50" w:start="5.25pt" w:endChars="50" w:end="5.25pt"/>
      <w:rPr>
        <w:rStyle w:val="a3"/>
        <w:rFonts w:hint="eastAsia"/>
        <w:sz w:val="28"/>
        <w:szCs w:val="28"/>
      </w:rPr>
    </w:pPr>
    <w:r>
      <w:rPr>
        <w:rStyle w:val="a3"/>
        <w:rFonts w:hint="eastAsia"/>
        <w:sz w:val="28"/>
        <w:szCs w:val="28"/>
      </w:rPr>
      <w:t>—</w:t>
    </w:r>
    <w:r>
      <w:rPr>
        <w:rStyle w:val="a3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F20C7A">
      <w:rPr>
        <w:rStyle w:val="a3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3"/>
        <w:rFonts w:hint="eastAsia"/>
        <w:sz w:val="28"/>
        <w:szCs w:val="28"/>
      </w:rPr>
      <w:t xml:space="preserve"> </w:t>
    </w:r>
    <w:r>
      <w:rPr>
        <w:rStyle w:val="a3"/>
        <w:rFonts w:hint="eastAsia"/>
        <w:sz w:val="28"/>
        <w:szCs w:val="28"/>
      </w:rPr>
      <w:t>—</w:t>
    </w:r>
  </w:p>
  <w:p w:rsidR="00000000" w:rsidRDefault="00EA30E0">
    <w:pPr>
      <w:pStyle w:val="a4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EA30E0" w:rsidRDefault="00EA30E0">
      <w:r>
        <w:separator/>
      </w:r>
    </w:p>
  </w:footnote>
  <w:footnote w:type="continuationSeparator" w:id="0">
    <w:p w:rsidR="00EA30E0" w:rsidRDefault="00EA3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pt"/>
  <w:drawingGridHorizontalSpacing w:val="5.25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63"/>
    <w:rsid w:val="00001AD9"/>
    <w:rsid w:val="00012B53"/>
    <w:rsid w:val="00012F98"/>
    <w:rsid w:val="000370A3"/>
    <w:rsid w:val="000427B3"/>
    <w:rsid w:val="00046DFC"/>
    <w:rsid w:val="00054334"/>
    <w:rsid w:val="00055E93"/>
    <w:rsid w:val="000608ED"/>
    <w:rsid w:val="000B6232"/>
    <w:rsid w:val="000B6821"/>
    <w:rsid w:val="000C150D"/>
    <w:rsid w:val="000C1D13"/>
    <w:rsid w:val="000C5AB3"/>
    <w:rsid w:val="000D7A59"/>
    <w:rsid w:val="000E39CA"/>
    <w:rsid w:val="0010436B"/>
    <w:rsid w:val="00111D1F"/>
    <w:rsid w:val="001124C8"/>
    <w:rsid w:val="00115B42"/>
    <w:rsid w:val="001214CE"/>
    <w:rsid w:val="001273AB"/>
    <w:rsid w:val="001340B6"/>
    <w:rsid w:val="00137ACE"/>
    <w:rsid w:val="0015577F"/>
    <w:rsid w:val="001647E7"/>
    <w:rsid w:val="00164858"/>
    <w:rsid w:val="00167E7E"/>
    <w:rsid w:val="00175D86"/>
    <w:rsid w:val="0017664E"/>
    <w:rsid w:val="00192C7A"/>
    <w:rsid w:val="001A2B1B"/>
    <w:rsid w:val="001C0004"/>
    <w:rsid w:val="001C3564"/>
    <w:rsid w:val="001C5721"/>
    <w:rsid w:val="001D2A29"/>
    <w:rsid w:val="001D2D15"/>
    <w:rsid w:val="001D3E38"/>
    <w:rsid w:val="001F3917"/>
    <w:rsid w:val="001F4539"/>
    <w:rsid w:val="0020081F"/>
    <w:rsid w:val="00207370"/>
    <w:rsid w:val="00207681"/>
    <w:rsid w:val="00214DA0"/>
    <w:rsid w:val="00214E62"/>
    <w:rsid w:val="002321EB"/>
    <w:rsid w:val="002323BD"/>
    <w:rsid w:val="002333BB"/>
    <w:rsid w:val="0024267C"/>
    <w:rsid w:val="00243A1B"/>
    <w:rsid w:val="00244066"/>
    <w:rsid w:val="002475F3"/>
    <w:rsid w:val="00266F5F"/>
    <w:rsid w:val="00281800"/>
    <w:rsid w:val="002A134F"/>
    <w:rsid w:val="002A267D"/>
    <w:rsid w:val="002B7055"/>
    <w:rsid w:val="002D0483"/>
    <w:rsid w:val="002D43B7"/>
    <w:rsid w:val="002D5F41"/>
    <w:rsid w:val="002D788E"/>
    <w:rsid w:val="002E03B2"/>
    <w:rsid w:val="002E104A"/>
    <w:rsid w:val="002E1C8D"/>
    <w:rsid w:val="002E2EEC"/>
    <w:rsid w:val="002F60CD"/>
    <w:rsid w:val="00301AEA"/>
    <w:rsid w:val="00304E7D"/>
    <w:rsid w:val="00312ED5"/>
    <w:rsid w:val="00313366"/>
    <w:rsid w:val="003165EF"/>
    <w:rsid w:val="0032168D"/>
    <w:rsid w:val="003244A0"/>
    <w:rsid w:val="00324C59"/>
    <w:rsid w:val="00330339"/>
    <w:rsid w:val="00331EF7"/>
    <w:rsid w:val="00333DD8"/>
    <w:rsid w:val="0033789A"/>
    <w:rsid w:val="0034197D"/>
    <w:rsid w:val="003441A2"/>
    <w:rsid w:val="00361111"/>
    <w:rsid w:val="0036195B"/>
    <w:rsid w:val="0037281C"/>
    <w:rsid w:val="00376DDC"/>
    <w:rsid w:val="00376E8C"/>
    <w:rsid w:val="00381473"/>
    <w:rsid w:val="00385063"/>
    <w:rsid w:val="00390E15"/>
    <w:rsid w:val="00395297"/>
    <w:rsid w:val="003968E5"/>
    <w:rsid w:val="00396AC4"/>
    <w:rsid w:val="00397112"/>
    <w:rsid w:val="003A07AB"/>
    <w:rsid w:val="003B4E8A"/>
    <w:rsid w:val="003C13E2"/>
    <w:rsid w:val="003C6EDE"/>
    <w:rsid w:val="003E7112"/>
    <w:rsid w:val="003F3C29"/>
    <w:rsid w:val="003F475A"/>
    <w:rsid w:val="003F56E9"/>
    <w:rsid w:val="00404536"/>
    <w:rsid w:val="00415726"/>
    <w:rsid w:val="004165E7"/>
    <w:rsid w:val="004174DE"/>
    <w:rsid w:val="00417B02"/>
    <w:rsid w:val="004234CD"/>
    <w:rsid w:val="00436090"/>
    <w:rsid w:val="00444726"/>
    <w:rsid w:val="00444C12"/>
    <w:rsid w:val="004452DB"/>
    <w:rsid w:val="0045183D"/>
    <w:rsid w:val="00457732"/>
    <w:rsid w:val="004577F6"/>
    <w:rsid w:val="00460EF1"/>
    <w:rsid w:val="004632E0"/>
    <w:rsid w:val="00472E3B"/>
    <w:rsid w:val="004751D9"/>
    <w:rsid w:val="00481836"/>
    <w:rsid w:val="004837F1"/>
    <w:rsid w:val="00487784"/>
    <w:rsid w:val="00490D42"/>
    <w:rsid w:val="004A4C80"/>
    <w:rsid w:val="004A4EA0"/>
    <w:rsid w:val="004B3CCB"/>
    <w:rsid w:val="004D0181"/>
    <w:rsid w:val="004D77A7"/>
    <w:rsid w:val="004E5744"/>
    <w:rsid w:val="00500CFA"/>
    <w:rsid w:val="005020F0"/>
    <w:rsid w:val="005026DE"/>
    <w:rsid w:val="00523840"/>
    <w:rsid w:val="0052457A"/>
    <w:rsid w:val="00526C56"/>
    <w:rsid w:val="00536298"/>
    <w:rsid w:val="005376CB"/>
    <w:rsid w:val="005401D1"/>
    <w:rsid w:val="00541188"/>
    <w:rsid w:val="005546B0"/>
    <w:rsid w:val="005663E9"/>
    <w:rsid w:val="00575DC6"/>
    <w:rsid w:val="00577ED0"/>
    <w:rsid w:val="00580D42"/>
    <w:rsid w:val="005843EE"/>
    <w:rsid w:val="00587FA8"/>
    <w:rsid w:val="005919D7"/>
    <w:rsid w:val="005935E0"/>
    <w:rsid w:val="005A2FBA"/>
    <w:rsid w:val="005A5CB1"/>
    <w:rsid w:val="005A6FCA"/>
    <w:rsid w:val="005B40AE"/>
    <w:rsid w:val="005C289B"/>
    <w:rsid w:val="005C62F0"/>
    <w:rsid w:val="005C6F02"/>
    <w:rsid w:val="005E0A0D"/>
    <w:rsid w:val="005E1717"/>
    <w:rsid w:val="005E39E6"/>
    <w:rsid w:val="005E60B5"/>
    <w:rsid w:val="005F06C4"/>
    <w:rsid w:val="005F2F50"/>
    <w:rsid w:val="005F3E8C"/>
    <w:rsid w:val="00602206"/>
    <w:rsid w:val="00605DAC"/>
    <w:rsid w:val="0061139E"/>
    <w:rsid w:val="00626C69"/>
    <w:rsid w:val="00630673"/>
    <w:rsid w:val="00645008"/>
    <w:rsid w:val="006532D3"/>
    <w:rsid w:val="00653F04"/>
    <w:rsid w:val="00660E04"/>
    <w:rsid w:val="00664FFC"/>
    <w:rsid w:val="00665EA5"/>
    <w:rsid w:val="00670E75"/>
    <w:rsid w:val="00676F6B"/>
    <w:rsid w:val="006879D5"/>
    <w:rsid w:val="006A0FF3"/>
    <w:rsid w:val="006B1DD6"/>
    <w:rsid w:val="006C2BDF"/>
    <w:rsid w:val="006C565E"/>
    <w:rsid w:val="006D2297"/>
    <w:rsid w:val="006D7390"/>
    <w:rsid w:val="006E4763"/>
    <w:rsid w:val="006F0E9F"/>
    <w:rsid w:val="006F3FE8"/>
    <w:rsid w:val="006F50D3"/>
    <w:rsid w:val="006F68FE"/>
    <w:rsid w:val="00700E87"/>
    <w:rsid w:val="00711A88"/>
    <w:rsid w:val="00713D0F"/>
    <w:rsid w:val="007268B3"/>
    <w:rsid w:val="00737D71"/>
    <w:rsid w:val="00740155"/>
    <w:rsid w:val="00741E28"/>
    <w:rsid w:val="00742C2C"/>
    <w:rsid w:val="007516DE"/>
    <w:rsid w:val="0077223B"/>
    <w:rsid w:val="00774B8C"/>
    <w:rsid w:val="00776A33"/>
    <w:rsid w:val="00776D2E"/>
    <w:rsid w:val="00776DF6"/>
    <w:rsid w:val="00780478"/>
    <w:rsid w:val="007825F0"/>
    <w:rsid w:val="00782E59"/>
    <w:rsid w:val="00790B75"/>
    <w:rsid w:val="007A123F"/>
    <w:rsid w:val="007A6536"/>
    <w:rsid w:val="007B088D"/>
    <w:rsid w:val="007B1222"/>
    <w:rsid w:val="007B301E"/>
    <w:rsid w:val="007B44C7"/>
    <w:rsid w:val="007B51DC"/>
    <w:rsid w:val="007C508E"/>
    <w:rsid w:val="007C5F05"/>
    <w:rsid w:val="007D3B16"/>
    <w:rsid w:val="007E378E"/>
    <w:rsid w:val="007E76E4"/>
    <w:rsid w:val="007F5331"/>
    <w:rsid w:val="007F5454"/>
    <w:rsid w:val="007F729B"/>
    <w:rsid w:val="0080380C"/>
    <w:rsid w:val="00803EBA"/>
    <w:rsid w:val="008074F5"/>
    <w:rsid w:val="008106FB"/>
    <w:rsid w:val="00812FF9"/>
    <w:rsid w:val="00823B71"/>
    <w:rsid w:val="008327CA"/>
    <w:rsid w:val="008410DE"/>
    <w:rsid w:val="00847738"/>
    <w:rsid w:val="00856B57"/>
    <w:rsid w:val="00856FA6"/>
    <w:rsid w:val="00857D86"/>
    <w:rsid w:val="00860570"/>
    <w:rsid w:val="00863612"/>
    <w:rsid w:val="008847BB"/>
    <w:rsid w:val="0089574C"/>
    <w:rsid w:val="008A420A"/>
    <w:rsid w:val="008B392E"/>
    <w:rsid w:val="008B5153"/>
    <w:rsid w:val="008C1723"/>
    <w:rsid w:val="008D00A2"/>
    <w:rsid w:val="008D09CE"/>
    <w:rsid w:val="008D7958"/>
    <w:rsid w:val="008E30BB"/>
    <w:rsid w:val="008F75DC"/>
    <w:rsid w:val="00900F1C"/>
    <w:rsid w:val="00907845"/>
    <w:rsid w:val="009139EE"/>
    <w:rsid w:val="00920526"/>
    <w:rsid w:val="00921D96"/>
    <w:rsid w:val="00932C5E"/>
    <w:rsid w:val="00951280"/>
    <w:rsid w:val="00951898"/>
    <w:rsid w:val="0096106B"/>
    <w:rsid w:val="00964F7D"/>
    <w:rsid w:val="00966952"/>
    <w:rsid w:val="00974E54"/>
    <w:rsid w:val="00974F55"/>
    <w:rsid w:val="00980D9F"/>
    <w:rsid w:val="00984015"/>
    <w:rsid w:val="009847CD"/>
    <w:rsid w:val="00993C08"/>
    <w:rsid w:val="009A08BA"/>
    <w:rsid w:val="009A1227"/>
    <w:rsid w:val="009A3724"/>
    <w:rsid w:val="009A4EEA"/>
    <w:rsid w:val="009A757E"/>
    <w:rsid w:val="009C51F7"/>
    <w:rsid w:val="009C726D"/>
    <w:rsid w:val="009D4C54"/>
    <w:rsid w:val="009D7C2B"/>
    <w:rsid w:val="009E3FB7"/>
    <w:rsid w:val="009F0811"/>
    <w:rsid w:val="009F0AE5"/>
    <w:rsid w:val="009F1522"/>
    <w:rsid w:val="00A10462"/>
    <w:rsid w:val="00A11268"/>
    <w:rsid w:val="00A11FD0"/>
    <w:rsid w:val="00A14EFA"/>
    <w:rsid w:val="00A164A7"/>
    <w:rsid w:val="00A2168F"/>
    <w:rsid w:val="00A221F8"/>
    <w:rsid w:val="00A23FE3"/>
    <w:rsid w:val="00A302BB"/>
    <w:rsid w:val="00A30680"/>
    <w:rsid w:val="00A448F4"/>
    <w:rsid w:val="00A463B4"/>
    <w:rsid w:val="00A51F53"/>
    <w:rsid w:val="00A55797"/>
    <w:rsid w:val="00A56A40"/>
    <w:rsid w:val="00A626C1"/>
    <w:rsid w:val="00A63466"/>
    <w:rsid w:val="00A8340B"/>
    <w:rsid w:val="00A85278"/>
    <w:rsid w:val="00A93C9A"/>
    <w:rsid w:val="00A940BE"/>
    <w:rsid w:val="00AA5BE6"/>
    <w:rsid w:val="00AA7843"/>
    <w:rsid w:val="00AB3B47"/>
    <w:rsid w:val="00AB7314"/>
    <w:rsid w:val="00AD690C"/>
    <w:rsid w:val="00AD7D82"/>
    <w:rsid w:val="00AE2919"/>
    <w:rsid w:val="00AE55A2"/>
    <w:rsid w:val="00AF12F4"/>
    <w:rsid w:val="00AF4C72"/>
    <w:rsid w:val="00AF6222"/>
    <w:rsid w:val="00B00A52"/>
    <w:rsid w:val="00B1345F"/>
    <w:rsid w:val="00B13C5E"/>
    <w:rsid w:val="00B14E80"/>
    <w:rsid w:val="00B263A1"/>
    <w:rsid w:val="00B334C2"/>
    <w:rsid w:val="00B347C3"/>
    <w:rsid w:val="00B37D22"/>
    <w:rsid w:val="00B44654"/>
    <w:rsid w:val="00B50815"/>
    <w:rsid w:val="00B511D9"/>
    <w:rsid w:val="00B6113A"/>
    <w:rsid w:val="00B61664"/>
    <w:rsid w:val="00B62E5B"/>
    <w:rsid w:val="00B66148"/>
    <w:rsid w:val="00B702D8"/>
    <w:rsid w:val="00B725EE"/>
    <w:rsid w:val="00B7315E"/>
    <w:rsid w:val="00B81DEE"/>
    <w:rsid w:val="00B822CD"/>
    <w:rsid w:val="00B8499B"/>
    <w:rsid w:val="00B87EB6"/>
    <w:rsid w:val="00B96CD9"/>
    <w:rsid w:val="00B97F16"/>
    <w:rsid w:val="00B97F41"/>
    <w:rsid w:val="00BA3F32"/>
    <w:rsid w:val="00BA4F28"/>
    <w:rsid w:val="00BA5D92"/>
    <w:rsid w:val="00BA6E51"/>
    <w:rsid w:val="00BC4E07"/>
    <w:rsid w:val="00BC74A1"/>
    <w:rsid w:val="00BD1A0C"/>
    <w:rsid w:val="00BD1FE4"/>
    <w:rsid w:val="00BD619F"/>
    <w:rsid w:val="00BE20DC"/>
    <w:rsid w:val="00BF0C7E"/>
    <w:rsid w:val="00BF1D60"/>
    <w:rsid w:val="00BF1FF3"/>
    <w:rsid w:val="00BF4CD2"/>
    <w:rsid w:val="00C11C25"/>
    <w:rsid w:val="00C13F68"/>
    <w:rsid w:val="00C21466"/>
    <w:rsid w:val="00C21FE7"/>
    <w:rsid w:val="00C240B5"/>
    <w:rsid w:val="00C2547A"/>
    <w:rsid w:val="00C2721D"/>
    <w:rsid w:val="00C365A8"/>
    <w:rsid w:val="00C42CCF"/>
    <w:rsid w:val="00C46A0A"/>
    <w:rsid w:val="00C6328A"/>
    <w:rsid w:val="00C66F41"/>
    <w:rsid w:val="00C768A4"/>
    <w:rsid w:val="00C900A3"/>
    <w:rsid w:val="00C919BB"/>
    <w:rsid w:val="00CB0E52"/>
    <w:rsid w:val="00CB28B4"/>
    <w:rsid w:val="00CC0505"/>
    <w:rsid w:val="00CC2419"/>
    <w:rsid w:val="00CD234D"/>
    <w:rsid w:val="00CE00CE"/>
    <w:rsid w:val="00CE4951"/>
    <w:rsid w:val="00CE71A2"/>
    <w:rsid w:val="00CF4160"/>
    <w:rsid w:val="00D00C8C"/>
    <w:rsid w:val="00D015E9"/>
    <w:rsid w:val="00D03504"/>
    <w:rsid w:val="00D03D80"/>
    <w:rsid w:val="00D10C5E"/>
    <w:rsid w:val="00D13409"/>
    <w:rsid w:val="00D1485B"/>
    <w:rsid w:val="00D14EBF"/>
    <w:rsid w:val="00D31534"/>
    <w:rsid w:val="00D3574B"/>
    <w:rsid w:val="00D45758"/>
    <w:rsid w:val="00D50C03"/>
    <w:rsid w:val="00D51EDA"/>
    <w:rsid w:val="00D54986"/>
    <w:rsid w:val="00D74427"/>
    <w:rsid w:val="00D75653"/>
    <w:rsid w:val="00D76D77"/>
    <w:rsid w:val="00D84D18"/>
    <w:rsid w:val="00D92E60"/>
    <w:rsid w:val="00D933BC"/>
    <w:rsid w:val="00DA40AB"/>
    <w:rsid w:val="00DB4A1A"/>
    <w:rsid w:val="00DB50BF"/>
    <w:rsid w:val="00DB55E2"/>
    <w:rsid w:val="00DB62DB"/>
    <w:rsid w:val="00DB6460"/>
    <w:rsid w:val="00DB7BAA"/>
    <w:rsid w:val="00DD301E"/>
    <w:rsid w:val="00DD3B5A"/>
    <w:rsid w:val="00E03C06"/>
    <w:rsid w:val="00E03C5F"/>
    <w:rsid w:val="00E04311"/>
    <w:rsid w:val="00E07C7F"/>
    <w:rsid w:val="00E10898"/>
    <w:rsid w:val="00E10F6D"/>
    <w:rsid w:val="00E2134C"/>
    <w:rsid w:val="00E24AD1"/>
    <w:rsid w:val="00E2618D"/>
    <w:rsid w:val="00E33E31"/>
    <w:rsid w:val="00E34FCE"/>
    <w:rsid w:val="00E4090C"/>
    <w:rsid w:val="00E52569"/>
    <w:rsid w:val="00E54C1C"/>
    <w:rsid w:val="00E57690"/>
    <w:rsid w:val="00E625C2"/>
    <w:rsid w:val="00E65F09"/>
    <w:rsid w:val="00E666BD"/>
    <w:rsid w:val="00E70BA0"/>
    <w:rsid w:val="00E82684"/>
    <w:rsid w:val="00E9205E"/>
    <w:rsid w:val="00E93470"/>
    <w:rsid w:val="00EA30E0"/>
    <w:rsid w:val="00EA64C0"/>
    <w:rsid w:val="00EB07AA"/>
    <w:rsid w:val="00EC1436"/>
    <w:rsid w:val="00EC2AB4"/>
    <w:rsid w:val="00ED48DF"/>
    <w:rsid w:val="00ED6646"/>
    <w:rsid w:val="00EE3B1C"/>
    <w:rsid w:val="00EF3448"/>
    <w:rsid w:val="00EF4FE7"/>
    <w:rsid w:val="00F02EA7"/>
    <w:rsid w:val="00F20C7A"/>
    <w:rsid w:val="00F360B9"/>
    <w:rsid w:val="00F469AA"/>
    <w:rsid w:val="00F530CB"/>
    <w:rsid w:val="00F53C4C"/>
    <w:rsid w:val="00F56A9A"/>
    <w:rsid w:val="00F57D72"/>
    <w:rsid w:val="00F627DE"/>
    <w:rsid w:val="00F6506D"/>
    <w:rsid w:val="00F7064A"/>
    <w:rsid w:val="00F7138F"/>
    <w:rsid w:val="00F8639E"/>
    <w:rsid w:val="00F97ADC"/>
    <w:rsid w:val="00FA42FD"/>
    <w:rsid w:val="00FB174E"/>
    <w:rsid w:val="00FB32E5"/>
    <w:rsid w:val="00FC2CCA"/>
    <w:rsid w:val="00FD4C29"/>
    <w:rsid w:val="00FE60A4"/>
    <w:rsid w:val="00FF2CA9"/>
    <w:rsid w:val="00FF5786"/>
    <w:rsid w:val="00FF74E2"/>
    <w:rsid w:val="00FF75AD"/>
    <w:rsid w:val="1D147DEC"/>
    <w:rsid w:val="23AB0C20"/>
    <w:rsid w:val="2AFA78D3"/>
    <w:rsid w:val="362622FC"/>
    <w:rsid w:val="36F2356F"/>
    <w:rsid w:val="3D9E0A58"/>
    <w:rsid w:val="3E9D2216"/>
    <w:rsid w:val="4F913343"/>
    <w:rsid w:val="4FF9727A"/>
    <w:rsid w:val="5ED96282"/>
    <w:rsid w:val="69D67B9E"/>
    <w:rsid w:val="70821705"/>
    <w:rsid w:val="734A5A80"/>
    <w:rsid w:val="73814477"/>
    <w:rsid w:val="7B07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4259D69E-AE96-4557-8EF5-A5E203BD91F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脚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Char0">
    <w:name w:val="页眉 Char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Char1">
    <w:name w:val="日期 Char"/>
    <w:basedOn w:val="a0"/>
    <w:link w:val="a6"/>
    <w:rPr>
      <w:rFonts w:ascii="Calibri" w:hAnsi="Calibri"/>
      <w:kern w:val="2"/>
      <w:sz w:val="21"/>
      <w:szCs w:val="21"/>
    </w:rPr>
  </w:style>
  <w:style w:type="character" w:customStyle="1" w:styleId="Char2">
    <w:name w:val="正文文本 Char"/>
    <w:basedOn w:val="a0"/>
    <w:link w:val="a7"/>
    <w:rPr>
      <w:rFonts w:ascii="Calibri" w:hAnsi="Calibri"/>
      <w:kern w:val="2"/>
      <w:sz w:val="21"/>
      <w:szCs w:val="21"/>
    </w:rPr>
  </w:style>
  <w:style w:type="character" w:customStyle="1" w:styleId="Char3">
    <w:name w:val="正文首行缩进 Char"/>
    <w:basedOn w:val="Char2"/>
    <w:link w:val="a8"/>
    <w:rPr>
      <w:rFonts w:ascii="Calibri" w:hAnsi="Calibri"/>
      <w:kern w:val="2"/>
      <w:sz w:val="21"/>
      <w:szCs w:val="21"/>
    </w:rPr>
  </w:style>
  <w:style w:type="paragraph" w:styleId="a9">
    <w:name w:val="Normal (Web)"/>
    <w:basedOn w:val="a"/>
    <w:uiPriority w:val="99"/>
    <w:unhideWhenUsed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</w:rPr>
  </w:style>
  <w:style w:type="paragraph" w:styleId="aa">
    <w:name w:val="List"/>
    <w:basedOn w:val="a"/>
    <w:next w:val="new"/>
    <w:pPr>
      <w:widowControl/>
      <w:adjustRightInd w:val="0"/>
      <w:jc w:val="center"/>
    </w:pPr>
    <w:rPr>
      <w:rFonts w:ascii="仿宋" w:hAnsi="仿宋"/>
      <w:kern w:val="20"/>
    </w:rPr>
  </w:style>
  <w:style w:type="paragraph" w:styleId="a7">
    <w:name w:val="Body Text"/>
    <w:basedOn w:val="a"/>
    <w:link w:val="Char2"/>
    <w:pPr>
      <w:spacing w:after="6pt"/>
    </w:pPr>
  </w:style>
  <w:style w:type="paragraph" w:styleId="a6">
    <w:name w:val="Date"/>
    <w:basedOn w:val="a"/>
    <w:next w:val="a"/>
    <w:link w:val="Char1"/>
    <w:pPr>
      <w:ind w:startChars="2500" w:start="5pt"/>
    </w:pPr>
  </w:style>
  <w:style w:type="paragraph" w:styleId="a4">
    <w:name w:val="footer"/>
    <w:basedOn w:val="a"/>
    <w:link w:val="Char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</w:rPr>
  </w:style>
  <w:style w:type="paragraph" w:styleId="a8">
    <w:name w:val="Body Text First Indent"/>
    <w:basedOn w:val="a"/>
    <w:link w:val="Char3"/>
    <w:pPr>
      <w:spacing w:line="17pt" w:lineRule="exact"/>
      <w:ind w:firstLine="21pt"/>
    </w:pPr>
    <w:rPr>
      <w:rFonts w:ascii="Times New Roman" w:hAnsi="Times New Roman"/>
    </w:rPr>
  </w:style>
  <w:style w:type="paragraph" w:styleId="ab">
    <w:name w:val="Balloon Text"/>
    <w:basedOn w:val="a"/>
    <w:semiHidden/>
    <w:rPr>
      <w:sz w:val="18"/>
      <w:szCs w:val="18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right w:val="single" w:sz="4" w:space="0" w:color="auto"/>
      </w:pBdr>
      <w:spacing w:before="5pt" w:beforeAutospacing="1" w:after="5pt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new">
    <w:name w:val="正文new"/>
    <w:basedOn w:val="a"/>
    <w:pPr>
      <w:adjustRightInd w:val="0"/>
      <w:snapToGrid w:val="0"/>
      <w:ind w:firstLineChars="200" w:firstLine="24pt"/>
    </w:pPr>
    <w:rPr>
      <w:rFonts w:ascii="Times New Roman" w:hAnsi="Times New Roman"/>
    </w:rPr>
  </w:style>
  <w:style w:type="paragraph" w:customStyle="1" w:styleId="Normal">
    <w:name w:val="Normal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ListParagraph">
    <w:name w:val="List Paragraph"/>
    <w:basedOn w:val="a"/>
    <w:pPr>
      <w:ind w:firstLineChars="200" w:firstLine="21pt"/>
    </w:pPr>
  </w:style>
  <w:style w:type="paragraph" w:customStyle="1" w:styleId="ListParagraph1">
    <w:name w:val="List Paragraph1"/>
    <w:basedOn w:val="a"/>
    <w:pPr>
      <w:ind w:firstLineChars="200" w:firstLine="21pt"/>
    </w:pPr>
    <w:rPr>
      <w:szCs w:val="22"/>
    </w:rPr>
  </w:style>
  <w:style w:type="paragraph" w:customStyle="1" w:styleId="ql-align-center">
    <w:name w:val="ql-align-center"/>
    <w:basedOn w:val="a"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21pt"/>
    </w:pPr>
    <w:rPr>
      <w:rFonts w:ascii="Times New Roman" w:hAnsi="Times New Roman"/>
      <w:szCs w:val="24"/>
    </w:rPr>
  </w:style>
  <w:style w:type="paragraph" w:customStyle="1" w:styleId="ad">
    <w:name w:val="我的正文"/>
    <w:basedOn w:val="a"/>
    <w:pPr>
      <w:spacing w:line="28pt" w:lineRule="exact"/>
      <w:ind w:firstLineChars="200" w:firstLine="10pt"/>
    </w:pPr>
    <w:rPr>
      <w:rFonts w:ascii="Times New Roman" w:eastAsia="仿宋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161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关于武胜关镇杨林沟村殷人旭信访交办件</dc:title>
  <dc:subject/>
  <dc:creator>Microsoft</dc:creator>
  <cp:keywords/>
  <cp:lastModifiedBy>雨林木风</cp:lastModifiedBy>
  <cp:revision>2</cp:revision>
  <cp:lastPrinted>2020-01-14T07:59:00Z</cp:lastPrinted>
  <dcterms:created xsi:type="dcterms:W3CDTF">2020-05-15T02:41:00Z</dcterms:created>
  <dcterms:modified xsi:type="dcterms:W3CDTF">2020-05-15T02:41:00Z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KSOProductBuildVer">
    <vt:lpwstr>2052-11.1.0.9584</vt:lpwstr>
  </property>
</Properties>
</file>